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375"/>
        <w:tblW w:w="11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1"/>
        <w:gridCol w:w="7979"/>
      </w:tblGrid>
      <w:tr w:rsidR="00A30C58" w:rsidRPr="00A30C58" w:rsidTr="00A30C5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Bayrağı Kumaşının Fiziksel ve Kimyasal Özellikleri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Bayrağının Boyutları ve Toleransı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22.09.1983 tarih ve 2893 sayılı Türk Bayrağı kanununda ve bu kanuna göre çıkarılan Türk Bayrağı tüzüğünde tespit edilen boyutlardadır. Türk Bayraklarındaki toleranslar, en ölçüsünün +/- % 1 olacak şekilde hesaplanır. 1,00 X 1,50 M Türk Bayrağının boyutlarında, enindeki tolerans +/- 2 '</w:t>
            </w:r>
            <w:proofErr w:type="spellStart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dir</w:t>
            </w:r>
            <w:proofErr w:type="spellEnd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Kumaş Birim Alan Kütlesi (En az)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 gr/m²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Kumaşın İplik Sıklığı (En az)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Çözgü : 15 adet/cm Atkı : 13 adet/cm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Kumaşın Kopma Mukavemeti (En az)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Çözgü : 981 N (100 </w:t>
            </w:r>
            <w:proofErr w:type="spellStart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kgf</w:t>
            </w:r>
            <w:proofErr w:type="spellEnd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) Atkı : 785 N (80 </w:t>
            </w:r>
            <w:proofErr w:type="spellStart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kgf</w:t>
            </w:r>
            <w:proofErr w:type="spellEnd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Kumaşaın</w:t>
            </w:r>
            <w:proofErr w:type="spellEnd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İplik Lif Oranı ve Özellikleri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% 100 Polyester kumaş, kesikli liflerden eğrilmiş en az 2 katlı bükümlü atkı ve çözgü ipliklerden yapılmıştır.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Kumaşın Dokusu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Bayrağı kumaşı bez ayağı (TS 2459) dokuma şekli ile dokunmaktadır.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Kumaşın Renk Koordinatları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Türk Bayrağının kumaşının rengi al olmalı ve </w:t>
            </w:r>
            <w:proofErr w:type="spellStart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Hunter</w:t>
            </w:r>
            <w:proofErr w:type="spellEnd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(Adams) renk skalasına göre </w:t>
            </w:r>
            <w:proofErr w:type="spellStart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L.a</w:t>
            </w:r>
            <w:proofErr w:type="spellEnd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.b </w:t>
            </w:r>
            <w:proofErr w:type="spellStart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kordinatları</w:t>
            </w:r>
            <w:proofErr w:type="spellEnd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; L= 27,5 a = 44,8 b = 15,6 olmalı ve bu koordinatlarda en çok 3 NBS renk farkı kabul edilir.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Bayrağının Ayyıldız Beyazlık İndeksi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% 60'dır.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Bayrağı Kumaşının Renk Haslıkları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Hava Şartlarına Karşılık Renk Haslığı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4-5 (en az)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Suya Karşı Renk Haslığı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 (en az)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Yıkamaya Karşı Renk Haslığı (Akmada/solmada)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 (en az)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Deniz Suyuna Karşı Renk Haslığı (Akmada/Solmada)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Akmada : 3 Solmada : 4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Bayrak Kumaşının Lif Olmayan Madde Muhtevası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% 3'dür.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Bayrak Kumaşının Yüksek Sıcaklıktaki Çekme Miktarı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Çözgü ve Atkı yönlerindeki yüksek sıcaklıkta % 2 den fazla çekmeyecek şekilde </w:t>
            </w:r>
            <w:proofErr w:type="spellStart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termofiksaj</w:t>
            </w:r>
            <w:proofErr w:type="spellEnd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işlemine tabii tutulmaktadır.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Bayrak Kumaşının Aşınma Sonrası Ayyıldız Kısmının Kopma Mukavemeti Değişim Miktarı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Kumaşının </w:t>
            </w:r>
            <w:proofErr w:type="spellStart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ayyıldız</w:t>
            </w:r>
            <w:proofErr w:type="spellEnd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kısmının kopma mukavemeti orijinal hale göre % 10 dan fazla düşmemektedir.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Bayrağının Dikim Özellikleri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Bayrağının Uçkurluk Dikim Özellikleri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Türk Bayrağının uçkurluğunun yapımında birim alan kütlesi en az 150 gr/m², çözgü tel sayısı 24 +/- 1 adet/cm atkı tel sayısı 24 +/- adet/cm olan </w:t>
            </w:r>
            <w:proofErr w:type="spellStart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kasarlanmış</w:t>
            </w:r>
            <w:proofErr w:type="spellEnd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% 100 pamuk bir kumaş kullanılmaktadır. Uçkurluk bayrağa dikilirken en az iki dikiş tarafından dikilmiştir. Uçkurluğun içe kıvrılan kısmı ile Türk Bayrağının uçkur içerisinde kalan kenarı, her iki taraftan dikilmiştir.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Bayrağına Ayyıldız İşleme ve Aplike Yapılarak Dikilmesi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Ayyıldız oluşturulacak beyaz kumaşının kenarı kıvrılarak düzgün bir şekilde düz dikişle veya </w:t>
            </w:r>
            <w:proofErr w:type="spellStart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zigzag</w:t>
            </w:r>
            <w:proofErr w:type="spellEnd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dikişle dikilmiştir. </w:t>
            </w:r>
            <w:proofErr w:type="spellStart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Zikzag</w:t>
            </w:r>
            <w:proofErr w:type="spellEnd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dikiş kullanıldığında kenar içeri kıvrılmadan da dikiş yapılmaktadır.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Türk Bayrağının </w:t>
            </w:r>
            <w:proofErr w:type="spellStart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Ayyıldızının</w:t>
            </w:r>
            <w:proofErr w:type="spellEnd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Yapılması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Ayyıldız basma, aşındırma, işleme veya aplike sistemlerinden biriyle yapılmaktadır. Ayyıldız aplike sistemi ile yapılıyorsa, ay ve yıldız tek parça kumaştan yapılmaktadır.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Bayrağının Kenarlarının Kapatılması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Türk Bayrağının uçkurluk kısmı hariç diğer üç kenarı içe kıvrılarak, uçları çözülmeyecek şekilde düz dikiş ile düzgün bir şekilde dikilmektedir. Katlama Payı 8-12 </w:t>
            </w:r>
            <w:proofErr w:type="spellStart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mm'dir</w:t>
            </w:r>
            <w:proofErr w:type="spellEnd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Simetrik olmak şartı ile dokuma kenarlı kumaş kullanıldığında kıvırma işlemine gerek yoktur.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Bayrağının Yapımında Kullanılan Kumaştaki Parça Sayısı ve Diğer Dikim Özellikleri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1,00 x 1,50 m ebadındaki Türk Bayrağı tek parça imal edilmektedir. Sarkan dikiş ipliği uçları temizlenmektedir. Dikişler muntazam ve kumaşın büzülmesine meydan vermemektedir. Dikiş uçları pekiştirilmiştir. Dikiş adımı sayısı en az 40 adet/10 </w:t>
            </w:r>
            <w:proofErr w:type="spellStart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cm'dir</w:t>
            </w:r>
            <w:proofErr w:type="spellEnd"/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</w:tr>
      <w:tr w:rsidR="00A30C58" w:rsidRPr="00A30C58" w:rsidTr="00A30C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Dikiş İpliği Özellikleri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C58" w:rsidRPr="00A30C58" w:rsidRDefault="00A30C58" w:rsidP="00A3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0C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Dikişlerde, TS 8288'e uygun pamuklu veya sentetik dikiş ipliği kullanılmaktadır.</w:t>
            </w:r>
          </w:p>
        </w:tc>
      </w:tr>
    </w:tbl>
    <w:p w:rsidR="00B126C3" w:rsidRDefault="00B126C3"/>
    <w:p w:rsidR="00B126C3" w:rsidRPr="00A30C58" w:rsidRDefault="00B126C3">
      <w:r>
        <w:t>As Bayrak Tekstil İç ve Dış Ticaret - 855 Sok No: 10 Konak - İZMİR - 0232 445 41 40 - 0534 232 35 02</w:t>
      </w:r>
    </w:p>
    <w:sectPr w:rsidR="00B126C3" w:rsidRPr="00A30C58" w:rsidSect="00B126C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0C58"/>
    <w:rsid w:val="003B495F"/>
    <w:rsid w:val="00681DEE"/>
    <w:rsid w:val="00733819"/>
    <w:rsid w:val="00A30C58"/>
    <w:rsid w:val="00B1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3017</Characters>
  <Application>Microsoft Office Word</Application>
  <DocSecurity>0</DocSecurity>
  <Lines>25</Lines>
  <Paragraphs>7</Paragraphs>
  <ScaleCrop>false</ScaleCrop>
  <Company>rocco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CP3</dc:creator>
  <cp:keywords/>
  <dc:description/>
  <cp:lastModifiedBy>AS</cp:lastModifiedBy>
  <cp:revision>3</cp:revision>
  <dcterms:created xsi:type="dcterms:W3CDTF">2014-10-09T11:56:00Z</dcterms:created>
  <dcterms:modified xsi:type="dcterms:W3CDTF">2014-12-26T09:58:00Z</dcterms:modified>
</cp:coreProperties>
</file>